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textAlignment w:val="center"/>
        <w:rPr>
          <w:rFonts w:ascii="Times New Roman" w:hAnsi="Times New Roman" w:eastAsia="仿宋_GB2312" w:cs="Times New Roman"/>
          <w:kern w:val="0"/>
          <w:sz w:val="32"/>
          <w:szCs w:val="22"/>
        </w:rPr>
      </w:pPr>
      <w:r>
        <w:rPr>
          <w:rFonts w:ascii="Times New Roman" w:hAnsi="Times New Roman" w:eastAsia="仿宋_GB2312" w:cs="Times New Roman"/>
          <w:kern w:val="0"/>
          <w:sz w:val="32"/>
          <w:szCs w:val="22"/>
        </w:rPr>
        <w:t>附件1：</w:t>
      </w:r>
    </w:p>
    <w:p>
      <w:pPr>
        <w:spacing w:line="560" w:lineRule="exact"/>
        <w:jc w:val="center"/>
        <w:textAlignment w:val="center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ascii="Times New Roman" w:hAnsi="方正小标宋简体" w:eastAsia="方正小标宋简体" w:cs="Times New Roman"/>
          <w:color w:val="000000"/>
          <w:sz w:val="36"/>
          <w:szCs w:val="36"/>
        </w:rPr>
        <w:t>全国</w:t>
      </w: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47</w:t>
      </w:r>
      <w:r>
        <w:rPr>
          <w:rFonts w:ascii="Times New Roman" w:hAnsi="方正小标宋简体" w:eastAsia="方正小标宋简体" w:cs="Times New Roman"/>
          <w:color w:val="000000"/>
          <w:sz w:val="36"/>
          <w:szCs w:val="36"/>
        </w:rPr>
        <w:t>所选聘高校名单</w:t>
      </w:r>
    </w:p>
    <w:p>
      <w:pPr>
        <w:spacing w:line="560" w:lineRule="exact"/>
        <w:ind w:firstLine="420" w:firstLineChars="200"/>
        <w:textAlignment w:val="center"/>
        <w:rPr>
          <w:rFonts w:ascii="Times New Roman" w:hAnsi="Times New Roman" w:eastAsia="方正小标宋简体" w:cs="Times New Roman"/>
          <w:color w:val="000000"/>
        </w:rPr>
      </w:pPr>
    </w:p>
    <w:p>
      <w:pPr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sz w:val="32"/>
          <w:szCs w:val="32"/>
        </w:rPr>
        <w:t>清华大学、北京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电子科技大学、重庆大学、西安交通大学、西北工业大学、兰州大学、中国美术学院、浙江工业大学、浙江师范大学、宁波大学、杭州电子科技大学、浙江理工大学、浙江工商大学、浙江中医药大学、浙江农林大学、温州医科大学、浙江财经大学、杭州师范大学</w:t>
      </w:r>
    </w:p>
    <w:p>
      <w:pPr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420" w:firstLineChars="200"/>
        <w:textAlignment w:val="center"/>
        <w:rPr>
          <w:rFonts w:ascii="Times New Roman" w:hAnsi="Times New Roman" w:cs="Times New Roman"/>
          <w:color w:val="000000"/>
          <w:szCs w:val="32"/>
        </w:rPr>
      </w:pPr>
    </w:p>
    <w:p>
      <w:pPr>
        <w:spacing w:line="560" w:lineRule="exact"/>
        <w:ind w:firstLine="420" w:firstLineChars="200"/>
        <w:textAlignment w:val="center"/>
        <w:rPr>
          <w:rFonts w:ascii="Times New Roman" w:hAnsi="Times New Roman" w:cs="Times New Roman"/>
          <w:color w:val="000000"/>
          <w:szCs w:val="32"/>
        </w:rPr>
      </w:pPr>
    </w:p>
    <w:p>
      <w:pPr>
        <w:spacing w:line="560" w:lineRule="exact"/>
        <w:ind w:firstLine="420" w:firstLineChars="200"/>
        <w:textAlignment w:val="center"/>
        <w:rPr>
          <w:rFonts w:ascii="Times New Roman" w:hAnsi="Times New Roman" w:cs="Times New Roman"/>
          <w:color w:val="000000"/>
          <w:szCs w:val="32"/>
        </w:rPr>
      </w:pPr>
    </w:p>
    <w:p>
      <w:pPr>
        <w:spacing w:line="560" w:lineRule="exact"/>
        <w:ind w:firstLine="420" w:firstLineChars="200"/>
        <w:textAlignment w:val="center"/>
        <w:rPr>
          <w:rFonts w:ascii="Times New Roman" w:hAnsi="Times New Roman" w:cs="Times New Roman"/>
          <w:color w:val="000000"/>
          <w:szCs w:val="32"/>
        </w:rPr>
      </w:pPr>
    </w:p>
    <w:p>
      <w:pPr>
        <w:spacing w:line="560" w:lineRule="exact"/>
        <w:ind w:firstLine="420" w:firstLineChars="200"/>
        <w:textAlignment w:val="center"/>
        <w:rPr>
          <w:rFonts w:ascii="Times New Roman" w:hAnsi="Times New Roman" w:cs="Times New Roman"/>
          <w:color w:val="000000"/>
          <w:szCs w:val="32"/>
        </w:rPr>
      </w:pPr>
    </w:p>
    <w:p>
      <w:pPr>
        <w:spacing w:line="560" w:lineRule="exact"/>
        <w:ind w:firstLine="420" w:firstLineChars="200"/>
        <w:textAlignment w:val="center"/>
        <w:rPr>
          <w:rFonts w:ascii="Times New Roman" w:hAnsi="Times New Roman" w:cs="Times New Roman"/>
          <w:color w:val="000000"/>
          <w:szCs w:val="32"/>
        </w:rPr>
      </w:pPr>
    </w:p>
    <w:p>
      <w:pPr>
        <w:spacing w:line="560" w:lineRule="exact"/>
        <w:ind w:firstLine="420" w:firstLineChars="200"/>
        <w:textAlignment w:val="center"/>
        <w:rPr>
          <w:rFonts w:ascii="Times New Roman" w:hAnsi="Times New Roman" w:cs="Times New Roman"/>
          <w:color w:val="000000"/>
          <w:szCs w:val="32"/>
        </w:rPr>
      </w:pPr>
    </w:p>
    <w:p>
      <w:pPr>
        <w:spacing w:line="560" w:lineRule="exact"/>
        <w:jc w:val="center"/>
        <w:textAlignment w:val="center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spacing w:line="560" w:lineRule="exact"/>
        <w:textAlignment w:val="center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spacing w:line="560" w:lineRule="exact"/>
        <w:jc w:val="center"/>
        <w:textAlignment w:val="center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ARWU</w:t>
      </w:r>
      <w:r>
        <w:rPr>
          <w:rFonts w:ascii="Times New Roman" w:hAnsi="方正小标宋简体" w:eastAsia="方正小标宋简体" w:cs="Times New Roman"/>
          <w:color w:val="000000"/>
          <w:sz w:val="36"/>
          <w:szCs w:val="36"/>
        </w:rPr>
        <w:t>、</w:t>
      </w: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THE</w:t>
      </w:r>
      <w:r>
        <w:rPr>
          <w:rFonts w:ascii="Times New Roman" w:hAnsi="方正小标宋简体" w:eastAsia="方正小标宋简体" w:cs="Times New Roman"/>
          <w:color w:val="000000"/>
          <w:sz w:val="36"/>
          <w:szCs w:val="36"/>
        </w:rPr>
        <w:t>、</w:t>
      </w: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QS</w:t>
      </w:r>
      <w:r>
        <w:rPr>
          <w:rFonts w:ascii="Times New Roman" w:hAnsi="方正小标宋简体" w:eastAsia="方正小标宋简体" w:cs="Times New Roman"/>
          <w:color w:val="000000"/>
          <w:sz w:val="36"/>
          <w:szCs w:val="36"/>
        </w:rPr>
        <w:t>世界大学</w:t>
      </w:r>
    </w:p>
    <w:p>
      <w:pPr>
        <w:spacing w:line="560" w:lineRule="exact"/>
        <w:jc w:val="center"/>
        <w:textAlignment w:val="center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ascii="Times New Roman" w:hAnsi="方正小标宋简体" w:eastAsia="方正小标宋简体" w:cs="Times New Roman"/>
          <w:color w:val="000000"/>
          <w:sz w:val="36"/>
          <w:szCs w:val="36"/>
        </w:rPr>
        <w:t>排名前</w:t>
      </w: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100</w:t>
      </w:r>
      <w:r>
        <w:rPr>
          <w:rFonts w:ascii="Times New Roman" w:hAnsi="方正小标宋简体" w:eastAsia="方正小标宋简体" w:cs="Times New Roman"/>
          <w:color w:val="000000"/>
          <w:sz w:val="36"/>
          <w:szCs w:val="36"/>
        </w:rPr>
        <w:t>名国</w:t>
      </w: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(</w:t>
      </w:r>
      <w:r>
        <w:rPr>
          <w:rFonts w:ascii="Times New Roman" w:hAnsi="方正小标宋简体" w:eastAsia="方正小标宋简体" w:cs="Times New Roman"/>
          <w:color w:val="000000"/>
          <w:sz w:val="36"/>
          <w:szCs w:val="36"/>
        </w:rPr>
        <w:t>境</w:t>
      </w: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)</w:t>
      </w:r>
      <w:r>
        <w:rPr>
          <w:rFonts w:ascii="Times New Roman" w:hAnsi="方正小标宋简体" w:eastAsia="方正小标宋简体" w:cs="Times New Roman"/>
          <w:color w:val="000000"/>
          <w:sz w:val="36"/>
          <w:szCs w:val="36"/>
        </w:rPr>
        <w:t>外高校名单</w:t>
      </w:r>
    </w:p>
    <w:p>
      <w:pPr>
        <w:spacing w:line="560" w:lineRule="exact"/>
        <w:jc w:val="center"/>
        <w:textAlignment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（共153所）</w:t>
      </w:r>
    </w:p>
    <w:p>
      <w:pPr>
        <w:spacing w:line="560" w:lineRule="exact"/>
        <w:jc w:val="center"/>
        <w:textAlignment w:val="center"/>
        <w:rPr>
          <w:rFonts w:ascii="Times New Roman" w:hAnsi="Times New Roman" w:eastAsia="宋体" w:cs="Times New Roman"/>
        </w:rPr>
      </w:pPr>
    </w:p>
    <w:p>
      <w:pPr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color w:val="000000"/>
          <w:sz w:val="32"/>
          <w:szCs w:val="32"/>
        </w:rPr>
        <w:t>美国</w:t>
      </w:r>
      <w:r>
        <w:rPr>
          <w:rFonts w:ascii="Times New Roman" w:hAnsi="Times New Roman" w:eastAsia="楷体" w:cs="Times New Roman"/>
          <w:color w:val="000000"/>
          <w:sz w:val="32"/>
          <w:szCs w:val="32"/>
        </w:rPr>
        <w:t>56</w:t>
      </w:r>
      <w:r>
        <w:rPr>
          <w:rFonts w:ascii="Times New Roman" w:hAnsi="楷体" w:eastAsia="楷体" w:cs="Times New Roman"/>
          <w:color w:val="000000"/>
          <w:sz w:val="32"/>
          <w:szCs w:val="32"/>
        </w:rPr>
        <w:t>所：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埃默里大学、北卡罗来纳大学教堂山分校、宾夕法尼亚大学、宾州州立大学、波士顿大学、布朗大学、达特茅斯学院、德克萨斯大学、德克萨斯大学奥斯汀分校、德州大学安德森癌症中心、德州大学西南医学中心、杜克大学、俄亥俄州立大学、范德堡大学、佛罗里达大学、哥伦比亚大学、哈佛大学、华盛顿大学、华盛顿大学圣路易斯校区、加利福尼亚大学欧文分校、加利福尼亚大学圣地亚哥分校、加利福尼亚大学圣塔芭芭拉分校、加利福尼亚理工学院、加州大学伯克利分校、加州大学戴维斯分校、加州大学洛杉矶分校、加州大学圣地亚哥分校、加州大学旧金山分校、加州理工学院、卡内基梅隆大学、康奈尔大学、科罗拉多大学波尔得分校、莱斯大学、洛克菲勒大学、麻省理工学院、马里兰大学、密歇根大学、密歇根大学安娜堡分校、密歇根州立大学、明尼苏达大学、南加州大学、纽约大学、匹兹堡大学、普林斯顿大学、乔治亚理工学院、斯坦福大学、威斯康星大学、威斯康星大学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-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麦迪逊分校、西北大学、西雅图华盛顿大学、耶鲁大学、伊利诺伊大学厄巴纳香槟分校、约翰霍普金斯大学、芝加哥大学、佐治亚理工学院、普渡大学</w:t>
      </w:r>
    </w:p>
    <w:p>
      <w:pPr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color w:val="000000"/>
          <w:sz w:val="32"/>
          <w:szCs w:val="32"/>
        </w:rPr>
        <w:t>英国</w:t>
      </w:r>
      <w:r>
        <w:rPr>
          <w:rFonts w:ascii="Times New Roman" w:hAnsi="Times New Roman" w:eastAsia="楷体" w:cs="Times New Roman"/>
          <w:color w:val="000000"/>
          <w:sz w:val="32"/>
          <w:szCs w:val="32"/>
        </w:rPr>
        <w:t>18</w:t>
      </w:r>
      <w:r>
        <w:rPr>
          <w:rFonts w:ascii="Times New Roman" w:hAnsi="楷体" w:eastAsia="楷体" w:cs="Times New Roman"/>
          <w:color w:val="000000"/>
          <w:sz w:val="32"/>
          <w:szCs w:val="32"/>
        </w:rPr>
        <w:t>所：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爱丁堡大学、伯明翰大学、布里斯托大学、帝国理工学院、杜伦大学、格拉斯哥大学、华威大学、剑桥大学、伦敦大学学院、伦敦国王学院、伦敦政治经济学院、曼彻斯特大学、牛津大学、诺丁汉大学、圣安德鲁斯大学、谢菲尔德大学、利兹大学、南安普顿大学</w:t>
      </w:r>
    </w:p>
    <w:p>
      <w:pPr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color w:val="000000"/>
          <w:sz w:val="32"/>
          <w:szCs w:val="32"/>
        </w:rPr>
        <w:t>德国</w:t>
      </w:r>
      <w:r>
        <w:rPr>
          <w:rFonts w:ascii="Times New Roman" w:hAnsi="Times New Roman" w:eastAsia="楷体" w:cs="Times New Roman"/>
          <w:color w:val="000000"/>
          <w:sz w:val="32"/>
          <w:szCs w:val="32"/>
        </w:rPr>
        <w:t>9</w:t>
      </w:r>
      <w:r>
        <w:rPr>
          <w:rFonts w:ascii="Times New Roman" w:hAnsi="楷体" w:eastAsia="楷体" w:cs="Times New Roman"/>
          <w:color w:val="000000"/>
          <w:sz w:val="32"/>
          <w:szCs w:val="32"/>
        </w:rPr>
        <w:t>所：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柏林洪堡大学、波恩大学、蒂宾根大学、弗莱堡大学、海德堡大学、慕尼黑大学、慕尼黑工业大学、亚琛工业大学、柏林夏里特医学院</w:t>
      </w:r>
    </w:p>
    <w:p>
      <w:pPr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color w:val="000000"/>
          <w:sz w:val="32"/>
          <w:szCs w:val="32"/>
        </w:rPr>
        <w:t>澳大利亚</w:t>
      </w:r>
      <w:r>
        <w:rPr>
          <w:rFonts w:ascii="Times New Roman" w:hAnsi="Times New Roman" w:eastAsia="楷体" w:cs="Times New Roman"/>
          <w:color w:val="000000"/>
          <w:sz w:val="32"/>
          <w:szCs w:val="32"/>
        </w:rPr>
        <w:t>8</w:t>
      </w:r>
      <w:r>
        <w:rPr>
          <w:rFonts w:ascii="Times New Roman" w:hAnsi="楷体" w:eastAsia="楷体" w:cs="Times New Roman"/>
          <w:color w:val="000000"/>
          <w:sz w:val="32"/>
          <w:szCs w:val="32"/>
        </w:rPr>
        <w:t>所：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澳大利亚国立大学、昆士兰大学、蒙纳什大学、莫纳什大学、墨尔本大学、西澳大学、悉尼大学、新南威尔士大学</w:t>
      </w:r>
    </w:p>
    <w:p>
      <w:pPr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color w:val="000000"/>
          <w:sz w:val="32"/>
          <w:szCs w:val="32"/>
        </w:rPr>
        <w:t>法国</w:t>
      </w:r>
      <w:r>
        <w:rPr>
          <w:rFonts w:ascii="Times New Roman" w:hAnsi="Times New Roman" w:eastAsia="楷体" w:cs="Times New Roman"/>
          <w:color w:val="000000"/>
          <w:sz w:val="32"/>
          <w:szCs w:val="32"/>
        </w:rPr>
        <w:t>6</w:t>
      </w:r>
      <w:r>
        <w:rPr>
          <w:rFonts w:ascii="Times New Roman" w:hAnsi="楷体" w:eastAsia="楷体" w:cs="Times New Roman"/>
          <w:color w:val="000000"/>
          <w:sz w:val="32"/>
          <w:szCs w:val="32"/>
        </w:rPr>
        <w:t>所：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巴黎第四大学（索邦大学）、巴黎高等师范学院、巴黎科学艺术人文大学、巴黎南大学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(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巴黎第十一大学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)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、巴黎综合理工大学、巴黎文理研究大学</w:t>
      </w:r>
    </w:p>
    <w:p>
      <w:pPr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color w:val="000000"/>
          <w:sz w:val="32"/>
          <w:szCs w:val="32"/>
        </w:rPr>
        <w:t>荷兰</w:t>
      </w:r>
      <w:r>
        <w:rPr>
          <w:rFonts w:ascii="Times New Roman" w:hAnsi="Times New Roman" w:eastAsia="楷体" w:cs="Times New Roman"/>
          <w:color w:val="000000"/>
          <w:sz w:val="32"/>
          <w:szCs w:val="32"/>
        </w:rPr>
        <w:t>8</w:t>
      </w:r>
      <w:r>
        <w:rPr>
          <w:rFonts w:ascii="Times New Roman" w:hAnsi="楷体" w:eastAsia="楷体" w:cs="Times New Roman"/>
          <w:color w:val="000000"/>
          <w:sz w:val="32"/>
          <w:szCs w:val="32"/>
        </w:rPr>
        <w:t>所：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阿姆斯特丹大学、代尔夫特理工大学、格罗宁根大学、莱顿大学、鹿特丹伊拉斯姆斯大学、瓦格宁根大学、乌得勒支大学、伊拉兹马斯大学</w:t>
      </w:r>
    </w:p>
    <w:p>
      <w:pPr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color w:val="000000"/>
          <w:sz w:val="32"/>
          <w:szCs w:val="32"/>
        </w:rPr>
        <w:t>瑞士</w:t>
      </w:r>
      <w:r>
        <w:rPr>
          <w:rFonts w:ascii="Times New Roman" w:hAnsi="Times New Roman" w:eastAsia="楷体" w:cs="Times New Roman"/>
          <w:color w:val="000000"/>
          <w:sz w:val="32"/>
          <w:szCs w:val="32"/>
        </w:rPr>
        <w:t>6</w:t>
      </w:r>
      <w:r>
        <w:rPr>
          <w:rFonts w:ascii="Times New Roman" w:hAnsi="楷体" w:eastAsia="楷体" w:cs="Times New Roman"/>
          <w:color w:val="000000"/>
          <w:sz w:val="32"/>
          <w:szCs w:val="32"/>
        </w:rPr>
        <w:t>所：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巴塞尔大学、洛桑联邦理工学院、日内瓦大学、苏黎士联邦理工学院、苏黎世大学、苏黎世联邦理工学院</w:t>
      </w:r>
    </w:p>
    <w:p>
      <w:pPr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color w:val="000000"/>
          <w:sz w:val="32"/>
          <w:szCs w:val="32"/>
        </w:rPr>
        <w:t>日本</w:t>
      </w:r>
      <w:r>
        <w:rPr>
          <w:rFonts w:ascii="Times New Roman" w:hAnsi="Times New Roman" w:eastAsia="楷体" w:cs="Times New Roman"/>
          <w:color w:val="000000"/>
          <w:sz w:val="32"/>
          <w:szCs w:val="32"/>
        </w:rPr>
        <w:t>6</w:t>
      </w:r>
      <w:r>
        <w:rPr>
          <w:rFonts w:ascii="Times New Roman" w:hAnsi="楷体" w:eastAsia="楷体" w:cs="Times New Roman"/>
          <w:color w:val="000000"/>
          <w:sz w:val="32"/>
          <w:szCs w:val="32"/>
        </w:rPr>
        <w:t>所：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大阪大学、东北大学、东京大学、东京工业大学、京都大学、名古屋大学</w:t>
      </w:r>
    </w:p>
    <w:p>
      <w:pPr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color w:val="000000"/>
          <w:sz w:val="32"/>
          <w:szCs w:val="32"/>
        </w:rPr>
        <w:t>加拿大</w:t>
      </w:r>
      <w:r>
        <w:rPr>
          <w:rFonts w:ascii="Times New Roman" w:hAnsi="Times New Roman" w:eastAsia="楷体" w:cs="Times New Roman"/>
          <w:color w:val="000000"/>
          <w:sz w:val="32"/>
          <w:szCs w:val="32"/>
        </w:rPr>
        <w:t>5</w:t>
      </w:r>
      <w:r>
        <w:rPr>
          <w:rFonts w:ascii="Times New Roman" w:hAnsi="楷体" w:eastAsia="楷体" w:cs="Times New Roman"/>
          <w:color w:val="000000"/>
          <w:sz w:val="32"/>
          <w:szCs w:val="32"/>
        </w:rPr>
        <w:t>所：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多伦多大学、麦吉尔大学、麦克马斯特大学、不列颠哥伦比亚大学、蒙特利尔大学</w:t>
      </w:r>
    </w:p>
    <w:p>
      <w:pPr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color w:val="000000"/>
          <w:sz w:val="32"/>
          <w:szCs w:val="32"/>
        </w:rPr>
        <w:t>中国香港</w:t>
      </w:r>
      <w:r>
        <w:rPr>
          <w:rFonts w:ascii="Times New Roman" w:hAnsi="Times New Roman" w:eastAsia="楷体" w:cs="Times New Roman"/>
          <w:color w:val="000000"/>
          <w:sz w:val="32"/>
          <w:szCs w:val="32"/>
        </w:rPr>
        <w:t>5</w:t>
      </w:r>
      <w:r>
        <w:rPr>
          <w:rFonts w:ascii="Times New Roman" w:hAnsi="楷体" w:eastAsia="楷体" w:cs="Times New Roman"/>
          <w:color w:val="000000"/>
          <w:sz w:val="32"/>
          <w:szCs w:val="32"/>
        </w:rPr>
        <w:t>所：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香港城市大学、香港大学、香港科技大学、香港理工大学、香港中文大学</w:t>
      </w:r>
    </w:p>
    <w:p>
      <w:pPr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color w:val="000000"/>
          <w:sz w:val="32"/>
          <w:szCs w:val="32"/>
        </w:rPr>
        <w:t>瑞典</w:t>
      </w:r>
      <w:r>
        <w:rPr>
          <w:rFonts w:ascii="Times New Roman" w:hAnsi="Times New Roman" w:eastAsia="楷体" w:cs="Times New Roman"/>
          <w:color w:val="000000"/>
          <w:sz w:val="32"/>
          <w:szCs w:val="32"/>
        </w:rPr>
        <w:t>5</w:t>
      </w:r>
      <w:r>
        <w:rPr>
          <w:rFonts w:ascii="Times New Roman" w:hAnsi="楷体" w:eastAsia="楷体" w:cs="Times New Roman"/>
          <w:color w:val="000000"/>
          <w:sz w:val="32"/>
          <w:szCs w:val="32"/>
        </w:rPr>
        <w:t>所：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皇家理工学院、卡罗林斯卡学院、隆德大学、斯德哥尔摩大学、乌普萨拉大学</w:t>
      </w:r>
    </w:p>
    <w:p>
      <w:pPr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color w:val="000000"/>
          <w:sz w:val="32"/>
          <w:szCs w:val="32"/>
        </w:rPr>
        <w:t>韩国</w:t>
      </w:r>
      <w:r>
        <w:rPr>
          <w:rFonts w:ascii="Times New Roman" w:hAnsi="Times New Roman" w:eastAsia="楷体" w:cs="Times New Roman"/>
          <w:color w:val="000000"/>
          <w:sz w:val="32"/>
          <w:szCs w:val="32"/>
        </w:rPr>
        <w:t>5</w:t>
      </w:r>
      <w:r>
        <w:rPr>
          <w:rFonts w:ascii="Times New Roman" w:hAnsi="楷体" w:eastAsia="楷体" w:cs="Times New Roman"/>
          <w:color w:val="000000"/>
          <w:sz w:val="32"/>
          <w:szCs w:val="32"/>
        </w:rPr>
        <w:t>所：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高丽大学、韩国高等科学技术学院、浦项工科大学、首尔大学、成均馆大学</w:t>
      </w:r>
    </w:p>
    <w:p>
      <w:pPr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color w:val="000000"/>
          <w:sz w:val="32"/>
          <w:szCs w:val="32"/>
        </w:rPr>
        <w:t>新加坡</w:t>
      </w:r>
      <w:r>
        <w:rPr>
          <w:rFonts w:ascii="Times New Roman" w:hAnsi="Times New Roman" w:eastAsia="楷体" w:cs="Times New Roman"/>
          <w:color w:val="000000"/>
          <w:sz w:val="32"/>
          <w:szCs w:val="32"/>
        </w:rPr>
        <w:t>2</w:t>
      </w:r>
      <w:r>
        <w:rPr>
          <w:rFonts w:ascii="Times New Roman" w:hAnsi="楷体" w:eastAsia="楷体" w:cs="Times New Roman"/>
          <w:color w:val="000000"/>
          <w:sz w:val="32"/>
          <w:szCs w:val="32"/>
        </w:rPr>
        <w:t>所：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南洋理工大学、新加坡国立大学</w:t>
      </w:r>
    </w:p>
    <w:p>
      <w:pPr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color w:val="000000"/>
          <w:sz w:val="32"/>
          <w:szCs w:val="32"/>
        </w:rPr>
        <w:t>丹麦</w:t>
      </w:r>
      <w:r>
        <w:rPr>
          <w:rFonts w:ascii="Times New Roman" w:hAnsi="Times New Roman" w:eastAsia="楷体" w:cs="Times New Roman"/>
          <w:color w:val="000000"/>
          <w:sz w:val="32"/>
          <w:szCs w:val="32"/>
        </w:rPr>
        <w:t>2</w:t>
      </w:r>
      <w:r>
        <w:rPr>
          <w:rFonts w:ascii="Times New Roman" w:hAnsi="楷体" w:eastAsia="楷体" w:cs="Times New Roman"/>
          <w:color w:val="000000"/>
          <w:sz w:val="32"/>
          <w:szCs w:val="32"/>
        </w:rPr>
        <w:t>所：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奥尔胡斯大学、哥本哈根大学</w:t>
      </w:r>
    </w:p>
    <w:p>
      <w:pPr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color w:val="000000"/>
          <w:sz w:val="32"/>
          <w:szCs w:val="32"/>
        </w:rPr>
        <w:t>俄罗斯</w:t>
      </w:r>
      <w:r>
        <w:rPr>
          <w:rFonts w:ascii="Times New Roman" w:hAnsi="Times New Roman" w:eastAsia="楷体" w:cs="Times New Roman"/>
          <w:color w:val="000000"/>
          <w:sz w:val="32"/>
          <w:szCs w:val="32"/>
        </w:rPr>
        <w:t>3</w:t>
      </w:r>
      <w:r>
        <w:rPr>
          <w:rFonts w:ascii="Times New Roman" w:hAnsi="楷体" w:eastAsia="楷体" w:cs="Times New Roman"/>
          <w:color w:val="000000"/>
          <w:sz w:val="32"/>
          <w:szCs w:val="32"/>
        </w:rPr>
        <w:t>所：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莫斯科大学、莫斯科国立大学、莫斯科罗蒙诺索夫国立大学</w:t>
      </w:r>
    </w:p>
    <w:p>
      <w:pPr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color w:val="000000"/>
          <w:sz w:val="32"/>
          <w:szCs w:val="32"/>
        </w:rPr>
        <w:t>比利时</w:t>
      </w:r>
      <w:r>
        <w:rPr>
          <w:rFonts w:ascii="Times New Roman" w:hAnsi="Times New Roman" w:eastAsia="楷体" w:cs="Times New Roman"/>
          <w:color w:val="000000"/>
          <w:sz w:val="32"/>
          <w:szCs w:val="32"/>
        </w:rPr>
        <w:t>2</w:t>
      </w:r>
      <w:r>
        <w:rPr>
          <w:rFonts w:ascii="Times New Roman" w:hAnsi="楷体" w:eastAsia="楷体" w:cs="Times New Roman"/>
          <w:color w:val="000000"/>
          <w:sz w:val="32"/>
          <w:szCs w:val="32"/>
        </w:rPr>
        <w:t>所：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根特大学、鲁汶大学</w:t>
      </w:r>
    </w:p>
    <w:p>
      <w:pPr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color w:val="000000"/>
          <w:sz w:val="32"/>
          <w:szCs w:val="32"/>
        </w:rPr>
        <w:t>芬兰</w:t>
      </w:r>
      <w:r>
        <w:rPr>
          <w:rFonts w:ascii="Times New Roman" w:hAnsi="Times New Roman" w:eastAsia="楷体" w:cs="Times New Roman"/>
          <w:color w:val="000000"/>
          <w:sz w:val="32"/>
          <w:szCs w:val="32"/>
        </w:rPr>
        <w:t>1</w:t>
      </w:r>
      <w:r>
        <w:rPr>
          <w:rFonts w:ascii="Times New Roman" w:hAnsi="楷体" w:eastAsia="楷体" w:cs="Times New Roman"/>
          <w:color w:val="000000"/>
          <w:sz w:val="32"/>
          <w:szCs w:val="32"/>
        </w:rPr>
        <w:t>所：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赫尔辛基大学</w:t>
      </w:r>
    </w:p>
    <w:p>
      <w:pPr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color w:val="000000"/>
          <w:sz w:val="32"/>
          <w:szCs w:val="32"/>
        </w:rPr>
        <w:t>以色列</w:t>
      </w:r>
      <w:r>
        <w:rPr>
          <w:rFonts w:ascii="Times New Roman" w:hAnsi="Times New Roman" w:eastAsia="楷体" w:cs="Times New Roman"/>
          <w:color w:val="000000"/>
          <w:sz w:val="32"/>
          <w:szCs w:val="32"/>
        </w:rPr>
        <w:t>1</w:t>
      </w:r>
      <w:r>
        <w:rPr>
          <w:rFonts w:ascii="Times New Roman" w:hAnsi="楷体" w:eastAsia="楷体" w:cs="Times New Roman"/>
          <w:color w:val="000000"/>
          <w:sz w:val="32"/>
          <w:szCs w:val="32"/>
        </w:rPr>
        <w:t>所：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以色列理工学院</w:t>
      </w:r>
    </w:p>
    <w:p>
      <w:pPr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color w:val="000000"/>
          <w:sz w:val="32"/>
          <w:szCs w:val="32"/>
        </w:rPr>
        <w:t>阿根廷</w:t>
      </w:r>
      <w:r>
        <w:rPr>
          <w:rFonts w:ascii="Times New Roman" w:hAnsi="Times New Roman" w:eastAsia="楷体" w:cs="Times New Roman"/>
          <w:color w:val="000000"/>
          <w:sz w:val="32"/>
          <w:szCs w:val="32"/>
        </w:rPr>
        <w:t>1</w:t>
      </w:r>
      <w:r>
        <w:rPr>
          <w:rFonts w:ascii="Times New Roman" w:hAnsi="楷体" w:eastAsia="楷体" w:cs="Times New Roman"/>
          <w:color w:val="000000"/>
          <w:sz w:val="32"/>
          <w:szCs w:val="32"/>
        </w:rPr>
        <w:t>所：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布宜诺斯艾利斯大学</w:t>
      </w:r>
    </w:p>
    <w:p>
      <w:pPr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color w:val="000000"/>
          <w:sz w:val="32"/>
          <w:szCs w:val="32"/>
        </w:rPr>
        <w:t>挪威</w:t>
      </w:r>
      <w:r>
        <w:rPr>
          <w:rFonts w:ascii="Times New Roman" w:hAnsi="Times New Roman" w:eastAsia="楷体" w:cs="Times New Roman"/>
          <w:color w:val="000000"/>
          <w:sz w:val="32"/>
          <w:szCs w:val="32"/>
        </w:rPr>
        <w:t>1</w:t>
      </w:r>
      <w:r>
        <w:rPr>
          <w:rFonts w:ascii="Times New Roman" w:hAnsi="楷体" w:eastAsia="楷体" w:cs="Times New Roman"/>
          <w:color w:val="000000"/>
          <w:sz w:val="32"/>
          <w:szCs w:val="32"/>
        </w:rPr>
        <w:t>所：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奥斯陆大学</w:t>
      </w:r>
    </w:p>
    <w:p>
      <w:pPr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color w:val="000000"/>
          <w:sz w:val="32"/>
          <w:szCs w:val="32"/>
        </w:rPr>
        <w:t>新西兰</w:t>
      </w:r>
      <w:r>
        <w:rPr>
          <w:rFonts w:ascii="Times New Roman" w:hAnsi="Times New Roman" w:eastAsia="楷体" w:cs="Times New Roman"/>
          <w:color w:val="000000"/>
          <w:sz w:val="32"/>
          <w:szCs w:val="32"/>
        </w:rPr>
        <w:t>1</w:t>
      </w:r>
      <w:r>
        <w:rPr>
          <w:rFonts w:ascii="Times New Roman" w:hAnsi="楷体" w:eastAsia="楷体" w:cs="Times New Roman"/>
          <w:color w:val="000000"/>
          <w:sz w:val="32"/>
          <w:szCs w:val="32"/>
        </w:rPr>
        <w:t>所：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奥克兰大学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ab/>
      </w:r>
    </w:p>
    <w:p>
      <w:pPr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color w:val="000000"/>
          <w:sz w:val="32"/>
          <w:szCs w:val="32"/>
        </w:rPr>
        <w:t>中国台湾</w:t>
      </w:r>
      <w:r>
        <w:rPr>
          <w:rFonts w:ascii="Times New Roman" w:hAnsi="Times New Roman" w:eastAsia="楷体" w:cs="Times New Roman"/>
          <w:color w:val="000000"/>
          <w:sz w:val="32"/>
          <w:szCs w:val="32"/>
        </w:rPr>
        <w:t>1</w:t>
      </w:r>
      <w:r>
        <w:rPr>
          <w:rFonts w:ascii="Times New Roman" w:hAnsi="楷体" w:eastAsia="楷体" w:cs="Times New Roman"/>
          <w:color w:val="000000"/>
          <w:sz w:val="32"/>
          <w:szCs w:val="32"/>
        </w:rPr>
        <w:t>所：</w:t>
      </w:r>
      <w:bookmarkStart w:id="0" w:name="_GoBack"/>
      <w:bookmarkEnd w:id="0"/>
      <w:r>
        <w:rPr>
          <w:rFonts w:ascii="Times New Roman" w:hAnsi="仿宋_GB2312" w:eastAsia="仿宋_GB2312" w:cs="Times New Roman"/>
          <w:color w:val="000000"/>
          <w:sz w:val="32"/>
          <w:szCs w:val="32"/>
        </w:rPr>
        <w:t>台湾大学</w:t>
      </w:r>
    </w:p>
    <w:p>
      <w:pPr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color w:val="000000"/>
          <w:sz w:val="32"/>
          <w:szCs w:val="32"/>
        </w:rPr>
        <w:t>马来西亚</w:t>
      </w:r>
      <w:r>
        <w:rPr>
          <w:rFonts w:ascii="Times New Roman" w:hAnsi="Times New Roman" w:eastAsia="楷体" w:cs="Times New Roman"/>
          <w:color w:val="000000"/>
          <w:sz w:val="32"/>
          <w:szCs w:val="32"/>
        </w:rPr>
        <w:t>1</w:t>
      </w:r>
      <w:r>
        <w:rPr>
          <w:rFonts w:ascii="Times New Roman" w:hAnsi="楷体" w:eastAsia="楷体" w:cs="Times New Roman"/>
          <w:color w:val="000000"/>
          <w:sz w:val="32"/>
          <w:szCs w:val="32"/>
        </w:rPr>
        <w:t>所：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马来亚大学</w:t>
      </w:r>
    </w:p>
    <w:sectPr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F66291E"/>
    <w:rsid w:val="00066614"/>
    <w:rsid w:val="000A1E31"/>
    <w:rsid w:val="00147B1E"/>
    <w:rsid w:val="001826F1"/>
    <w:rsid w:val="00196DE3"/>
    <w:rsid w:val="001D08AA"/>
    <w:rsid w:val="001D7BC4"/>
    <w:rsid w:val="001E168E"/>
    <w:rsid w:val="001F1110"/>
    <w:rsid w:val="0021076F"/>
    <w:rsid w:val="00253BFA"/>
    <w:rsid w:val="002773EE"/>
    <w:rsid w:val="002956C3"/>
    <w:rsid w:val="002D702B"/>
    <w:rsid w:val="00326519"/>
    <w:rsid w:val="003549D9"/>
    <w:rsid w:val="00417AC8"/>
    <w:rsid w:val="004370B9"/>
    <w:rsid w:val="00446473"/>
    <w:rsid w:val="00463AF6"/>
    <w:rsid w:val="004B0393"/>
    <w:rsid w:val="004F41C1"/>
    <w:rsid w:val="00515F63"/>
    <w:rsid w:val="005B5705"/>
    <w:rsid w:val="005C0151"/>
    <w:rsid w:val="005E707E"/>
    <w:rsid w:val="00647EF3"/>
    <w:rsid w:val="00663B7B"/>
    <w:rsid w:val="00702C44"/>
    <w:rsid w:val="00754B20"/>
    <w:rsid w:val="00764978"/>
    <w:rsid w:val="007E1671"/>
    <w:rsid w:val="00811766"/>
    <w:rsid w:val="008161F8"/>
    <w:rsid w:val="008615D8"/>
    <w:rsid w:val="008657CB"/>
    <w:rsid w:val="008F74CF"/>
    <w:rsid w:val="009170E7"/>
    <w:rsid w:val="00946845"/>
    <w:rsid w:val="00952C05"/>
    <w:rsid w:val="00984885"/>
    <w:rsid w:val="00997830"/>
    <w:rsid w:val="009B0A50"/>
    <w:rsid w:val="009F15F4"/>
    <w:rsid w:val="00A43D61"/>
    <w:rsid w:val="00A75E82"/>
    <w:rsid w:val="00AB1EA1"/>
    <w:rsid w:val="00B007D5"/>
    <w:rsid w:val="00B471DB"/>
    <w:rsid w:val="00BA3696"/>
    <w:rsid w:val="00BE46B8"/>
    <w:rsid w:val="00BE5595"/>
    <w:rsid w:val="00C259CB"/>
    <w:rsid w:val="00C75933"/>
    <w:rsid w:val="00CB5273"/>
    <w:rsid w:val="00D3531A"/>
    <w:rsid w:val="00D36CBC"/>
    <w:rsid w:val="00D82909"/>
    <w:rsid w:val="00E0273F"/>
    <w:rsid w:val="00E8307F"/>
    <w:rsid w:val="00E87C9C"/>
    <w:rsid w:val="00EA3C54"/>
    <w:rsid w:val="00EE6836"/>
    <w:rsid w:val="00F07A95"/>
    <w:rsid w:val="00F2102A"/>
    <w:rsid w:val="00F430E7"/>
    <w:rsid w:val="00F81F63"/>
    <w:rsid w:val="00FB4A29"/>
    <w:rsid w:val="00FB7220"/>
    <w:rsid w:val="04F06457"/>
    <w:rsid w:val="0A5B251E"/>
    <w:rsid w:val="146B5AA8"/>
    <w:rsid w:val="17A23169"/>
    <w:rsid w:val="191D2985"/>
    <w:rsid w:val="1F13447E"/>
    <w:rsid w:val="30DF4924"/>
    <w:rsid w:val="315B0F78"/>
    <w:rsid w:val="342349D0"/>
    <w:rsid w:val="347F3621"/>
    <w:rsid w:val="36A83E2C"/>
    <w:rsid w:val="379145EB"/>
    <w:rsid w:val="38FA0E05"/>
    <w:rsid w:val="3A4E7E68"/>
    <w:rsid w:val="47261090"/>
    <w:rsid w:val="48903B62"/>
    <w:rsid w:val="4C5876A8"/>
    <w:rsid w:val="4E6A5731"/>
    <w:rsid w:val="51212403"/>
    <w:rsid w:val="51AC4B55"/>
    <w:rsid w:val="558B20C4"/>
    <w:rsid w:val="56151034"/>
    <w:rsid w:val="582A5B32"/>
    <w:rsid w:val="5B873DFD"/>
    <w:rsid w:val="5BB45009"/>
    <w:rsid w:val="5D734C5D"/>
    <w:rsid w:val="5DE87848"/>
    <w:rsid w:val="666939EB"/>
    <w:rsid w:val="6F66291E"/>
    <w:rsid w:val="718203AC"/>
    <w:rsid w:val="747B3E08"/>
    <w:rsid w:val="75EB0CE9"/>
    <w:rsid w:val="78ED18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4D4D4D"/>
      <w:u w:val="none"/>
    </w:rPr>
  </w:style>
  <w:style w:type="character" w:styleId="9">
    <w:name w:val="Hyperlink"/>
    <w:basedOn w:val="6"/>
    <w:qFormat/>
    <w:uiPriority w:val="0"/>
    <w:rPr>
      <w:color w:val="4D4D4D"/>
      <w:u w:val="none"/>
    </w:rPr>
  </w:style>
  <w:style w:type="character" w:customStyle="1" w:styleId="11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246</Words>
  <Characters>1407</Characters>
  <Lines>11</Lines>
  <Paragraphs>3</Paragraphs>
  <TotalTime>278</TotalTime>
  <ScaleCrop>false</ScaleCrop>
  <LinksUpToDate>false</LinksUpToDate>
  <CharactersWithSpaces>1650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2019-03-06T08:22:00Z</dcterms:created>
  <dc:creator>nbhrss</dc:creator>
  <cp:lastModifiedBy>Administrator</cp:lastModifiedBy>
  <cp:lastPrinted>2019-10-31T07:06:00Z</cp:lastPrinted>
  <dcterms:modified xsi:type="dcterms:W3CDTF">2019-11-06T07:21:52Z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